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2B" w:rsidRDefault="00547F2B">
      <w:pPr>
        <w:spacing w:line="240" w:lineRule="exact"/>
        <w:rPr>
          <w:sz w:val="19"/>
          <w:szCs w:val="19"/>
        </w:rPr>
      </w:pPr>
    </w:p>
    <w:p w:rsidR="00547F2B" w:rsidRDefault="00547F2B">
      <w:pPr>
        <w:spacing w:line="240" w:lineRule="exact"/>
        <w:rPr>
          <w:sz w:val="19"/>
          <w:szCs w:val="19"/>
        </w:rPr>
      </w:pPr>
    </w:p>
    <w:p w:rsidR="00547F2B" w:rsidRDefault="00547F2B">
      <w:pPr>
        <w:spacing w:line="240" w:lineRule="exact"/>
        <w:rPr>
          <w:sz w:val="19"/>
          <w:szCs w:val="19"/>
        </w:rPr>
      </w:pPr>
    </w:p>
    <w:p w:rsidR="00547F2B" w:rsidRDefault="00547F2B">
      <w:pPr>
        <w:spacing w:before="29" w:after="29" w:line="240" w:lineRule="exact"/>
        <w:rPr>
          <w:sz w:val="19"/>
          <w:szCs w:val="19"/>
        </w:rPr>
      </w:pPr>
    </w:p>
    <w:p w:rsidR="00547F2B" w:rsidRDefault="00547F2B">
      <w:pPr>
        <w:rPr>
          <w:sz w:val="2"/>
          <w:szCs w:val="2"/>
        </w:rPr>
        <w:sectPr w:rsidR="00547F2B">
          <w:pgSz w:w="11900" w:h="16840"/>
          <w:pgMar w:top="1303" w:right="0" w:bottom="1672" w:left="0" w:header="0" w:footer="3" w:gutter="0"/>
          <w:cols w:space="720"/>
          <w:noEndnote/>
          <w:docGrid w:linePitch="360"/>
        </w:sectPr>
      </w:pPr>
    </w:p>
    <w:p w:rsidR="00547F2B" w:rsidRDefault="00102427">
      <w:pPr>
        <w:pStyle w:val="MSGENFONTSTYLENAMETEMPLATEROLEMSGENFONTSTYLENAMEBYROLETEXT20"/>
        <w:shd w:val="clear" w:color="auto" w:fill="auto"/>
        <w:spacing w:after="188"/>
        <w:ind w:left="20"/>
      </w:pPr>
      <w:r>
        <w:rPr>
          <w:rStyle w:val="MSGENFONTSTYLENAMETEMPLATEROLEMSGENFONTSTYLENAMEBYROLETEXT2MSGENFONTSTYLEMODIFERSPACING3"/>
        </w:rPr>
        <w:t>REPUBLIKA HRVATSKA</w:t>
      </w:r>
      <w:r>
        <w:rPr>
          <w:rStyle w:val="MSGENFONTSTYLENAMETEMPLATEROLEMSGENFONTSTYLENAMEBYROLETEXT2MSGENFONTSTYLEMODIFERSPACING3"/>
        </w:rPr>
        <w:br/>
      </w:r>
      <w:r>
        <w:t>MINISTARSTVO KULTURE I MEDIJA</w:t>
      </w:r>
    </w:p>
    <w:p w:rsidR="00547F2B" w:rsidRDefault="00102427">
      <w:pPr>
        <w:pStyle w:val="MSGENFONTSTYLENAMETEMPLATEROLEMSGENFONTSTYLENAMEBYROLETEXT30"/>
        <w:shd w:val="clear" w:color="auto" w:fill="auto"/>
        <w:spacing w:before="0"/>
        <w:ind w:left="640"/>
      </w:pPr>
      <w:r>
        <w:t>KLASA: 910-01/18-01/0013</w:t>
      </w:r>
      <w:r>
        <w:br/>
        <w:t>URBROJ: 532-06-03-01/1-20-61</w:t>
      </w:r>
      <w:r>
        <w:br/>
        <w:t>Zagreb, 31. srpnja 2020.</w:t>
      </w:r>
    </w:p>
    <w:p w:rsidR="00547F2B" w:rsidRDefault="00102427">
      <w:pPr>
        <w:pStyle w:val="MSGENFONTSTYLENAMETEMPLATEROLEMSGENFONTSTYLENAMEBYROLETEXT20"/>
        <w:shd w:val="clear" w:color="auto" w:fill="auto"/>
        <w:spacing w:after="473" w:line="274" w:lineRule="exact"/>
        <w:ind w:left="640" w:firstLine="700"/>
        <w:jc w:val="both"/>
      </w:pPr>
      <w:r>
        <w:t>Na temelju Zakona o uspostavi institucionalnog okvira za provedbu europskih strukturnih i</w:t>
      </w:r>
      <w:r>
        <w:br/>
        <w:t>investicijskih fondova u Republici Hrvatskoj u razdoblju 2014. - 2020. (NN 92/14), Odluke o donošenju</w:t>
      </w:r>
      <w:r>
        <w:br/>
        <w:t>smjernica u okviru Operativnog programa Učinkoviti ljudski potencijali 2014.-2020. (KLASA: 910-</w:t>
      </w:r>
      <w:r>
        <w:br/>
        <w:t>04/15-09/34, URBROJ: 524-06-01/1-15-1) i Odluke o izmjeni Smjernica (KLASA: 910-04/15-09/34,</w:t>
      </w:r>
      <w:r>
        <w:br/>
        <w:t>URBROJ: 524-06-04-01-01/1-19-29), Programa dodjele potpora male vrijednosti za poticanje</w:t>
      </w:r>
      <w:r>
        <w:br/>
        <w:t>socijalnog uključivanja putem medija (KLASA: 910-01/18-01/0013; URBROJ: 532-06-03-01-01/1-19-</w:t>
      </w:r>
      <w:r>
        <w:br/>
        <w:t>28) i natječajne dokumentacije za otvoreni privremeni poziv na dostavu projektnih prijedloga „Mediji</w:t>
      </w:r>
      <w:r>
        <w:br/>
        <w:t xml:space="preserve">zajednice - potpora socijalnom uključivanju putem medija, faza </w:t>
      </w:r>
      <w:r>
        <w:rPr>
          <w:rStyle w:val="MSGENFONTSTYLENAMETEMPLATEROLEMSGENFONTSTYLENAMEBYROLETEXT2MSGENFONTSTYLEMODIFERBOLD"/>
        </w:rPr>
        <w:t xml:space="preserve">1“ </w:t>
      </w:r>
      <w:r>
        <w:t>objavljene 15. travnja 2019.,</w:t>
      </w:r>
      <w:r>
        <w:br/>
        <w:t>ministrica kulture i medija donosi sljedeću</w:t>
      </w:r>
    </w:p>
    <w:p w:rsidR="00547F2B" w:rsidRDefault="00102427">
      <w:pPr>
        <w:pStyle w:val="MSGENFONTSTYLENAMETEMPLATEROLELEVELMSGENFONTSTYLENAMEBYROLEHEADING110"/>
        <w:keepNext/>
        <w:keepLines/>
        <w:shd w:val="clear" w:color="auto" w:fill="auto"/>
        <w:spacing w:before="0"/>
        <w:ind w:left="3720"/>
      </w:pPr>
      <w:bookmarkStart w:id="0" w:name="bookmark0"/>
      <w:r>
        <w:t>ODLUKU O FINANCIRANJU</w:t>
      </w:r>
      <w:bookmarkEnd w:id="0"/>
    </w:p>
    <w:p w:rsidR="00547F2B" w:rsidRDefault="00102427">
      <w:pPr>
        <w:pStyle w:val="MSGENFONTSTYLENAMETEMPLATEROLELEVELMSGENFONTSTYLENAMEBYROLEHEADING110"/>
        <w:keepNext/>
        <w:keepLines/>
        <w:shd w:val="clear" w:color="auto" w:fill="auto"/>
        <w:spacing w:before="0"/>
        <w:ind w:left="5100"/>
      </w:pPr>
      <w:bookmarkStart w:id="1" w:name="bookmark1"/>
      <w:r>
        <w:t>I.</w:t>
      </w:r>
      <w:bookmarkEnd w:id="1"/>
    </w:p>
    <w:p w:rsidR="00547F2B" w:rsidRDefault="00102427">
      <w:pPr>
        <w:pStyle w:val="MSGENFONTSTYLENAMETEMPLATEROLEMSGENFONTSTYLENAMEBYROLETEXT20"/>
        <w:shd w:val="clear" w:color="auto" w:fill="auto"/>
        <w:spacing w:after="633" w:line="274" w:lineRule="exact"/>
        <w:ind w:left="640"/>
        <w:jc w:val="both"/>
      </w:pPr>
      <w:r>
        <w:t>(1) Ministarstvo kulture i medija, kao Posredničko tijelo razine 1 u postupku odabira projekata u okviru</w:t>
      </w:r>
      <w:r>
        <w:br/>
        <w:t>poziva na dodjelu bespovratnih sredstava „Mediji zajednice - potpora socijalnom uključivanju putem</w:t>
      </w:r>
      <w:r>
        <w:br/>
        <w:t xml:space="preserve">medija, faza </w:t>
      </w:r>
      <w:r>
        <w:rPr>
          <w:rStyle w:val="MSGENFONTSTYLENAMETEMPLATEROLEMSGENFONTSTYLENAMEBYROLETEXT2MSGENFONTSTYLEMODIFERBOLD"/>
        </w:rPr>
        <w:t xml:space="preserve">1“ </w:t>
      </w:r>
      <w:r>
        <w:t>(UP.02.1.1.10), nakon provedenog natječajnog postupka i odabira projekata, donosi</w:t>
      </w:r>
      <w:r>
        <w:br/>
        <w:t>Odluku o financiranju projekata ukupne vrijednosti bespovratnih sredstava 15.000.000,00 HRK.</w:t>
      </w:r>
    </w:p>
    <w:p w:rsidR="00547F2B" w:rsidRPr="00196423" w:rsidRDefault="00102427">
      <w:pPr>
        <w:pStyle w:val="MSGENFONTSTYLENAMETEMPLATEROLELEVELMSGENFONTSTYLENAMEBYROLEHEADING110"/>
        <w:keepNext/>
        <w:keepLines/>
        <w:shd w:val="clear" w:color="auto" w:fill="auto"/>
        <w:spacing w:before="0" w:after="147" w:line="232" w:lineRule="exact"/>
        <w:ind w:left="640"/>
        <w:rPr>
          <w:color w:val="auto"/>
        </w:rPr>
      </w:pPr>
      <w:bookmarkStart w:id="2" w:name="bookmark2"/>
      <w:r w:rsidRPr="00196423">
        <w:rPr>
          <w:color w:val="auto"/>
        </w:rPr>
        <w:t>Financirat će se sljedeći projekti ukupne vrijednosti bespovratnih sredstava 15.000.000,00 HRK:</w:t>
      </w:r>
      <w:bookmarkEnd w:id="2"/>
    </w:p>
    <w:p w:rsidR="00547F2B" w:rsidRPr="00196423" w:rsidRDefault="00102427">
      <w:pPr>
        <w:pStyle w:val="MSGENFONTSTYLENAMETEMPLATEROLEMSGENFONTSTYLENAMEBYROLETEXT20"/>
        <w:numPr>
          <w:ilvl w:val="0"/>
          <w:numId w:val="1"/>
        </w:numPr>
        <w:shd w:val="clear" w:color="auto" w:fill="auto"/>
        <w:tabs>
          <w:tab w:val="left" w:pos="1355"/>
        </w:tabs>
        <w:spacing w:line="274" w:lineRule="exact"/>
        <w:ind w:left="640"/>
        <w:jc w:val="both"/>
        <w:rPr>
          <w:b/>
          <w:color w:val="FF0000"/>
          <w:u w:val="single"/>
        </w:rPr>
      </w:pPr>
      <w:r w:rsidRPr="00196423">
        <w:rPr>
          <w:b/>
          <w:color w:val="FF0000"/>
        </w:rPr>
        <w:t xml:space="preserve">UP.02.1.1.10.0002. </w:t>
      </w:r>
      <w:r w:rsidRPr="00196423">
        <w:rPr>
          <w:rStyle w:val="MSGENFONTSTYLENAMETEMPLATEROLEMSGENFONTSTYLENAMEBYROLETEXT2MSGENFONTSTYLEMODIFERBOLDMSGENFONTSTYLEMODIFERITALIC"/>
          <w:b w:val="0"/>
          <w:color w:val="FF0000"/>
          <w:u w:val="single"/>
        </w:rPr>
        <w:t>Razvoj informativne platforme Hrvatski Branitelj</w:t>
      </w:r>
      <w:r w:rsidRPr="00196423">
        <w:rPr>
          <w:rStyle w:val="MSGENFONTSTYLENAMETEMPLATEROLEMSGENFONTSTYLENAMEBYROLETEXT2MSGENFONTSTYLEMODIFERBOLDMSGENFONTSTYLEMODIFERITALIC"/>
          <w:b w:val="0"/>
          <w:color w:val="FF0000"/>
        </w:rPr>
        <w:t xml:space="preserve"> -</w:t>
      </w:r>
      <w:r w:rsidRPr="00196423">
        <w:rPr>
          <w:b/>
          <w:color w:val="FF0000"/>
        </w:rPr>
        <w:t xml:space="preserve"> </w:t>
      </w:r>
      <w:bookmarkStart w:id="3" w:name="_GoBack"/>
      <w:r w:rsidRPr="00196423">
        <w:rPr>
          <w:b/>
          <w:color w:val="FF0000"/>
          <w:u w:val="single"/>
        </w:rPr>
        <w:t>Udruga Priznajem,</w:t>
      </w:r>
      <w:r w:rsidRPr="00196423">
        <w:rPr>
          <w:b/>
          <w:color w:val="FF0000"/>
          <w:u w:val="single"/>
        </w:rPr>
        <w:br/>
        <w:t>Nas. Andrije Hebranga 8/19, 35000 Slavonski Brod</w:t>
      </w:r>
      <w:bookmarkEnd w:id="3"/>
      <w:r w:rsidRPr="00196423">
        <w:rPr>
          <w:b/>
          <w:color w:val="FF0000"/>
        </w:rPr>
        <w:t>, OIB: 96940845735, u maksimalnom iznosu</w:t>
      </w:r>
      <w:r w:rsidRPr="00196423">
        <w:rPr>
          <w:b/>
          <w:color w:val="FF0000"/>
        </w:rPr>
        <w:br/>
        <w:t xml:space="preserve">prihvatljivih troškova </w:t>
      </w:r>
      <w:r w:rsidRPr="00196423">
        <w:rPr>
          <w:b/>
          <w:color w:val="FF0000"/>
          <w:u w:val="single"/>
        </w:rPr>
        <w:t>1.302.730,93 HRK uz stopu vlastitog sufinanciranja od 0%.</w:t>
      </w:r>
    </w:p>
    <w:p w:rsidR="00547F2B" w:rsidRPr="00196423" w:rsidRDefault="00102427">
      <w:pPr>
        <w:pStyle w:val="MSGENFONTSTYLENAMETEMPLATEROLEMSGENFONTSTYLENAMEBYROLETEXT20"/>
        <w:shd w:val="clear" w:color="auto" w:fill="auto"/>
        <w:spacing w:line="274" w:lineRule="exact"/>
        <w:ind w:left="640"/>
        <w:jc w:val="both"/>
        <w:rPr>
          <w:b/>
          <w:color w:val="FF0000"/>
        </w:rPr>
      </w:pPr>
      <w:r w:rsidRPr="00196423">
        <w:rPr>
          <w:b/>
          <w:color w:val="FF0000"/>
        </w:rPr>
        <w:t>Financijska sredstva koja se ovime dodjeljuju projektu, a iznose 1.302.730,93 HRK za Korisnika,</w:t>
      </w:r>
      <w:r w:rsidRPr="00196423">
        <w:rPr>
          <w:b/>
          <w:color w:val="FF0000"/>
        </w:rPr>
        <w:br/>
        <w:t xml:space="preserve">predstavljaju </w:t>
      </w:r>
      <w:r w:rsidRPr="00196423">
        <w:rPr>
          <w:rStyle w:val="MSGENFONTSTYLENAMETEMPLATEROLEMSGENFONTSTYLENAMEBYROLETEXT2MSGENFONTSTYLEMODIFERITALIC"/>
          <w:b/>
          <w:color w:val="FF0000"/>
        </w:rPr>
        <w:t>de minimis</w:t>
      </w:r>
      <w:r w:rsidRPr="00196423">
        <w:rPr>
          <w:b/>
          <w:color w:val="FF0000"/>
        </w:rPr>
        <w:t xml:space="preserve"> potporu (potporu male vrijednosti) na temelju Uredbe Komisije (EU) br.</w:t>
      </w:r>
      <w:r w:rsidRPr="00196423">
        <w:rPr>
          <w:b/>
          <w:color w:val="FF0000"/>
        </w:rPr>
        <w:br/>
        <w:t>1407/2013 od 18. prosinca 2013. o primjeni članaka 107. i 108. Ugovora o funkcioniranju Europske</w:t>
      </w:r>
      <w:r w:rsidRPr="00196423">
        <w:rPr>
          <w:b/>
          <w:color w:val="FF0000"/>
        </w:rPr>
        <w:br/>
        <w:t xml:space="preserve">unije na </w:t>
      </w:r>
      <w:r w:rsidRPr="00196423">
        <w:rPr>
          <w:rStyle w:val="MSGENFONTSTYLENAMETEMPLATEROLEMSGENFONTSTYLENAMEBYROLETEXT2MSGENFONTSTYLEMODIFERITALIC"/>
          <w:b/>
          <w:color w:val="FF0000"/>
        </w:rPr>
        <w:t>de minimis</w:t>
      </w:r>
      <w:r w:rsidRPr="00196423">
        <w:rPr>
          <w:b/>
          <w:color w:val="FF0000"/>
        </w:rPr>
        <w:t xml:space="preserve"> potpore.</w:t>
      </w:r>
    </w:p>
    <w:p w:rsidR="00547F2B" w:rsidRDefault="00102427">
      <w:pPr>
        <w:pStyle w:val="MSGENFONTSTYLENAMETEMPLATEROLEMSGENFONTSTYLENAMEBYROLETEXT20"/>
        <w:numPr>
          <w:ilvl w:val="0"/>
          <w:numId w:val="1"/>
        </w:numPr>
        <w:shd w:val="clear" w:color="auto" w:fill="auto"/>
        <w:tabs>
          <w:tab w:val="left" w:pos="1355"/>
        </w:tabs>
        <w:spacing w:line="274" w:lineRule="exact"/>
        <w:ind w:left="640"/>
        <w:jc w:val="both"/>
      </w:pPr>
      <w:r>
        <w:t xml:space="preserve">UP.02.1.1.10.0006 </w:t>
      </w:r>
      <w:r>
        <w:rPr>
          <w:rStyle w:val="MSGENFONTSTYLENAMETEMPLATEROLEMSGENFONTSTYLENAMEBYROLETEXT2MSGENFONTSTYLEMODIFERBOLDMSGENFONTSTYLEMODIFERITALIC"/>
        </w:rPr>
        <w:t>1 to je pitanje kulture?</w:t>
      </w:r>
      <w:r>
        <w:t xml:space="preserve"> - Udruga za promicanje kultura Kulturtreger,</w:t>
      </w:r>
      <w:r>
        <w:br/>
        <w:t>Martićeva 14 D, 10000 Zagreb, OIB: 65550102767 i partner: Kurziv - Platforma za pitanja kulture,</w:t>
      </w:r>
      <w:r>
        <w:br/>
        <w:t>medija i društva, Ulica baruna Trenka 11, 10000 Zagreb, OIB: 37744271801, u maksimalnom iznosu</w:t>
      </w:r>
      <w:r>
        <w:br/>
        <w:t>prihvatljivih troškova 1.342.674,05 HRK uz stopu vlastitog sufinanciranja od 0%.</w:t>
      </w:r>
    </w:p>
    <w:p w:rsidR="00547F2B" w:rsidRDefault="00102427">
      <w:pPr>
        <w:pStyle w:val="MSGENFONTSTYLENAMETEMPLATEROLEMSGENFONTSTYLENAMEBYROLETEXT20"/>
        <w:shd w:val="clear" w:color="auto" w:fill="auto"/>
        <w:spacing w:after="0" w:line="274" w:lineRule="exact"/>
        <w:ind w:left="640"/>
        <w:jc w:val="both"/>
      </w:pPr>
      <w:r>
        <w:t>Financijska sredstva koja se ovime dodjeljuju projektu, a iznose 792.967,18 HRK za Korisnika i</w:t>
      </w:r>
      <w:r>
        <w:br/>
        <w:t xml:space="preserve">549.706,87 HRK za Partnera, predstavljaju </w:t>
      </w:r>
      <w:r>
        <w:rPr>
          <w:rStyle w:val="MSGENFONTSTYLENAMETEMPLATEROLEMSGENFONTSTYLENAMEBYROLETEXT2MSGENFONTSTYLEMODIFERITALIC"/>
        </w:rPr>
        <w:t>de minimis</w:t>
      </w:r>
      <w:r>
        <w:t xml:space="preserve"> potporu (potporu male vrijednostijna temelju</w:t>
      </w:r>
      <w:r>
        <w:br/>
        <w:t>Uredbe Komisije (EU) br. 1407/2013 od 18. prosinca 2013. o primjeni članaka 107. i 108. Ugovora o</w:t>
      </w:r>
      <w:r>
        <w:br/>
        <w:t xml:space="preserve">funkcioniranju Europske unije na </w:t>
      </w:r>
      <w:r>
        <w:rPr>
          <w:rStyle w:val="MSGENFONTSTYLENAMETEMPLATEROLEMSGENFONTSTYLENAMEBYROLETEXT2MSGENFONTSTYLEMODIFERITALIC"/>
        </w:rPr>
        <w:t>de minimis</w:t>
      </w:r>
      <w:r>
        <w:t xml:space="preserve"> potpore.</w:t>
      </w:r>
    </w:p>
    <w:p w:rsidR="00547F2B" w:rsidRDefault="00102427">
      <w:pPr>
        <w:pStyle w:val="MSGENFONTSTYLENAMETEMPLATEROLEMSGENFONTSTYLENAMEBYROLETEXT20"/>
        <w:numPr>
          <w:ilvl w:val="0"/>
          <w:numId w:val="1"/>
        </w:numPr>
        <w:shd w:val="clear" w:color="auto" w:fill="auto"/>
        <w:tabs>
          <w:tab w:val="left" w:pos="1334"/>
        </w:tabs>
        <w:spacing w:after="160" w:line="274" w:lineRule="exact"/>
        <w:ind w:left="620"/>
        <w:jc w:val="both"/>
      </w:pPr>
      <w:r>
        <w:lastRenderedPageBreak/>
        <w:t xml:space="preserve">UP.02.1.1.10.0008 </w:t>
      </w:r>
      <w:r>
        <w:rPr>
          <w:rStyle w:val="MSGENFONTSTYLENAMETEMPLATEROLEMSGENFONTSTYLENAMEBYROLETEXT2MSGENFONTSTYLEMODIFERBOLDMSGENFONTSTYLEMODIFERITALIC"/>
        </w:rPr>
        <w:t>Novo vrijeme</w:t>
      </w:r>
      <w:r>
        <w:t xml:space="preserve"> - </w:t>
      </w:r>
      <w:r>
        <w:rPr>
          <w:rStyle w:val="MSGENFONTSTYLENAMETEMPLATEROLEMSGENFONTSTYLENAMEBYROLETEXT2MSGENFONTSTYLEMODIFERBOLDMSGENFONTSTYLEMODIFERITALIC"/>
        </w:rPr>
        <w:t>Povećanje kvalitete medijskog izvještavanja o osobama</w:t>
      </w:r>
      <w:r>
        <w:rPr>
          <w:rStyle w:val="MSGENFONTSTYLENAMETEMPLATEROLEMSGENFONTSTYLENAMEBYROLETEXT2MSGENFONTSTYLEMODIFERBOLDMSGENFONTSTYLEMODIFERITALIC"/>
        </w:rPr>
        <w:br/>
        <w:t>treće životne dobi s ciljem povećanja vidljivosti društvene skupine u zajednici</w:t>
      </w:r>
      <w:r>
        <w:t xml:space="preserve"> — Udruga za razvoj</w:t>
      </w:r>
      <w:r>
        <w:br/>
        <w:t>internetskih sadržaja Hoću stranicu, Aleja Blaža Jurišića 9, 10000 Zagreb, OIB: 46814461899, u</w:t>
      </w:r>
      <w:r>
        <w:br/>
        <w:t>maksimalnom iznosu prihvatljivih troškova 922.325,80 HRK uz stopu vlastitog sufinanciranja od 0%.</w:t>
      </w:r>
    </w:p>
    <w:p w:rsidR="00547F2B" w:rsidRDefault="00102427">
      <w:pPr>
        <w:pStyle w:val="MSGENFONTSTYLENAMETEMPLATEROLEMSGENFONTSTYLENAMEBYROLETEXT20"/>
        <w:shd w:val="clear" w:color="auto" w:fill="auto"/>
        <w:spacing w:after="156" w:line="274" w:lineRule="exact"/>
        <w:ind w:left="620"/>
        <w:jc w:val="both"/>
      </w:pPr>
      <w:r>
        <w:t>Financijska sredstva koja se ovime dodjeljuju projektu, a iznose 922.325,80 HRK za Korisnika,</w:t>
      </w:r>
      <w:r>
        <w:br/>
        <w:t xml:space="preserve">predstavljaju </w:t>
      </w:r>
      <w:r>
        <w:rPr>
          <w:rStyle w:val="MSGENFONTSTYLENAMETEMPLATEROLEMSGENFONTSTYLENAMEBYROLETEXT2MSGENFONTSTYLEMODIFERITALIC"/>
        </w:rPr>
        <w:t>de minimis</w:t>
      </w:r>
      <w:r>
        <w:t xml:space="preserve"> potporu (potporu male vrijednosti) na temelju Uredbe Komisije (EU) br.</w:t>
      </w:r>
      <w:r>
        <w:br/>
        <w:t>1407/2013 od 18. prosinca 2013. o primjeni članaka 107. i 108. Ugovora o funkcioniranju Europske</w:t>
      </w:r>
      <w:r>
        <w:br/>
        <w:t xml:space="preserve">unije na </w:t>
      </w:r>
      <w:r>
        <w:rPr>
          <w:rStyle w:val="MSGENFONTSTYLENAMETEMPLATEROLEMSGENFONTSTYLENAMEBYROLETEXT2MSGENFONTSTYLEMODIFERITALIC"/>
        </w:rPr>
        <w:t>de minimis</w:t>
      </w:r>
      <w:r>
        <w:t xml:space="preserve"> potpore.</w:t>
      </w:r>
    </w:p>
    <w:p w:rsidR="00547F2B" w:rsidRDefault="00102427">
      <w:pPr>
        <w:pStyle w:val="MSGENFONTSTYLENAMETEMPLATEROLEMSGENFONTSTYLENAMEBYROLETEXT20"/>
        <w:numPr>
          <w:ilvl w:val="0"/>
          <w:numId w:val="1"/>
        </w:numPr>
        <w:shd w:val="clear" w:color="auto" w:fill="auto"/>
        <w:tabs>
          <w:tab w:val="left" w:pos="1334"/>
        </w:tabs>
        <w:spacing w:after="164" w:line="278" w:lineRule="exact"/>
        <w:ind w:left="620"/>
        <w:jc w:val="both"/>
      </w:pPr>
      <w:r>
        <w:t xml:space="preserve">UP.02.1.1.10.0017 </w:t>
      </w:r>
      <w:r>
        <w:rPr>
          <w:rStyle w:val="MSGENFONTSTYLENAMETEMPLATEROLEMSGENFONTSTYLENAMEBYROLETEXT2MSGENFONTSTYLEMODIFERBOLDMSGENFONTSTYLEMODIFERITALIC"/>
        </w:rPr>
        <w:t>Novi valovi dobrote-</w:t>
      </w:r>
      <w:r>
        <w:t xml:space="preserve"> Hrvatski katolički radio, Ksaverska cesta 12a, 10000</w:t>
      </w:r>
      <w:r>
        <w:br/>
        <w:t>Zagreb, OIB: 79256796468, u maksimalnom iznosu prihvatljivih troškova 1.1 79.100,16 HRK uz stopu</w:t>
      </w:r>
      <w:r>
        <w:br/>
        <w:t>vlastitog sufinanciranja od 0%.</w:t>
      </w:r>
    </w:p>
    <w:p w:rsidR="00547F2B" w:rsidRDefault="00102427">
      <w:pPr>
        <w:pStyle w:val="MSGENFONTSTYLENAMETEMPLATEROLEMSGENFONTSTYLENAMEBYROLETEXT20"/>
        <w:shd w:val="clear" w:color="auto" w:fill="auto"/>
        <w:spacing w:after="160" w:line="274" w:lineRule="exact"/>
        <w:ind w:left="620"/>
        <w:jc w:val="both"/>
      </w:pPr>
      <w:r>
        <w:t>Financijska sredstva koja se ovime dodjeljuju projektu, a iznose 1.179.100,16 HRK za Korisnika,</w:t>
      </w:r>
      <w:r>
        <w:br/>
        <w:t xml:space="preserve">predstavljaju </w:t>
      </w:r>
      <w:r>
        <w:rPr>
          <w:rStyle w:val="MSGENFONTSTYLENAMETEMPLATEROLEMSGENFONTSTYLENAMEBYROLETEXT2MSGENFONTSTYLEMODIFERITALIC"/>
        </w:rPr>
        <w:t>de minimis</w:t>
      </w:r>
      <w:r>
        <w:t xml:space="preserve"> potporu (potporu male vrijednosti) na temelju Uredbe Komisije (EU) br.</w:t>
      </w:r>
      <w:r>
        <w:br/>
        <w:t>1407/2013 od 18. prosinca 2013. o primjeni članaka 107. i 108. Ugovora o funkcioniranju Europske</w:t>
      </w:r>
      <w:r>
        <w:br/>
        <w:t xml:space="preserve">unije na </w:t>
      </w:r>
      <w:r>
        <w:rPr>
          <w:rStyle w:val="MSGENFONTSTYLENAMETEMPLATEROLEMSGENFONTSTYLENAMEBYROLETEXT2MSGENFONTSTYLEMODIFERITALIC"/>
        </w:rPr>
        <w:t>de minimis</w:t>
      </w:r>
      <w:r>
        <w:t xml:space="preserve"> potpore.</w:t>
      </w:r>
    </w:p>
    <w:p w:rsidR="00547F2B" w:rsidRDefault="00102427">
      <w:pPr>
        <w:pStyle w:val="MSGENFONTSTYLENAMETEMPLATEROLEMSGENFONTSTYLENAMEBYROLETEXT20"/>
        <w:numPr>
          <w:ilvl w:val="0"/>
          <w:numId w:val="1"/>
        </w:numPr>
        <w:shd w:val="clear" w:color="auto" w:fill="auto"/>
        <w:tabs>
          <w:tab w:val="left" w:pos="1334"/>
        </w:tabs>
        <w:spacing w:after="160" w:line="274" w:lineRule="exact"/>
        <w:ind w:left="620"/>
        <w:jc w:val="both"/>
      </w:pPr>
      <w:r>
        <w:t xml:space="preserve">UP.02.1.1.10.0022 </w:t>
      </w:r>
      <w:r>
        <w:rPr>
          <w:rStyle w:val="MSGENFONTSTYLENAMETEMPLATEROLEMSGENFONTSTYLENAMEBYROLETEXT2MSGENFONTSTYLEMODIFERBOLDMSGENFONTSTYLEMODIFERITALIC"/>
          <w:lang w:val="en-US" w:eastAsia="en-US" w:bidi="en-US"/>
        </w:rPr>
        <w:t xml:space="preserve">mimladi.hr </w:t>
      </w:r>
      <w:r>
        <w:rPr>
          <w:rStyle w:val="MSGENFONTSTYLENAMETEMPLATEROLEMSGENFONTSTYLENAMEBYROLETEXT2MSGENFONTSTYLEMODIFERBOLDMSGENFONTSTYLEMODIFERITALIC"/>
        </w:rPr>
        <w:t>- novo lice naslovnice -</w:t>
      </w:r>
      <w:r>
        <w:t xml:space="preserve"> Svjetski savez mladih Hrvatska, Vlaška</w:t>
      </w:r>
      <w:r>
        <w:br/>
        <w:t>31, 10000 Zagreb, OIB: 9353751 1521 i partneri: Filozofski fakultet, Osijek, Lorenza Jagera 9, 31000</w:t>
      </w:r>
      <w:r>
        <w:br/>
        <w:t xml:space="preserve">Osijek, OIB: 58868871646 i </w:t>
      </w:r>
      <w:r>
        <w:rPr>
          <w:lang w:val="en-US" w:eastAsia="en-US" w:bidi="en-US"/>
        </w:rPr>
        <w:t xml:space="preserve">Generacija.hr </w:t>
      </w:r>
      <w:r>
        <w:t>- Udruga za promicanje medijske kulture, međugeneracijske</w:t>
      </w:r>
      <w:r>
        <w:br/>
        <w:t>solidarnosti i zaštite prava mladih, obitelji i umirovljenika, Županići 2E, 10000 Zagreb, OIB:</w:t>
      </w:r>
      <w:r>
        <w:br/>
        <w:t>65512346848, u maksimalnom iznosu prihvatljivih troškova 941.258,85 HRK uz stopu vlastitog</w:t>
      </w:r>
      <w:r>
        <w:br/>
        <w:t>sufinanciranja od 0%.</w:t>
      </w:r>
    </w:p>
    <w:p w:rsidR="00547F2B" w:rsidRDefault="00102427">
      <w:pPr>
        <w:pStyle w:val="MSGENFONTSTYLENAMETEMPLATEROLEMSGENFONTSTYLENAMEBYROLETEXT20"/>
        <w:shd w:val="clear" w:color="auto" w:fill="auto"/>
        <w:spacing w:after="164" w:line="274" w:lineRule="exact"/>
        <w:ind w:left="620"/>
        <w:jc w:val="both"/>
      </w:pPr>
      <w:r>
        <w:t>Financijska sredstva koja se ovime dodjeljuju projektu, a iznose 888.006,65 HRK za Korisnika i</w:t>
      </w:r>
      <w:r>
        <w:br/>
        <w:t xml:space="preserve">53.252,20 HRK za Partnera Filozofski fakultet, Osijek predstavljaju </w:t>
      </w:r>
      <w:r>
        <w:rPr>
          <w:rStyle w:val="MSGENFONTSTYLENAMETEMPLATEROLEMSGENFONTSTYLENAMEBYROLETEXT2MSGENFONTSTYLEMODIFERITALIC"/>
        </w:rPr>
        <w:t>de minimis</w:t>
      </w:r>
      <w:r>
        <w:t xml:space="preserve"> potporu (potporu male</w:t>
      </w:r>
      <w:r>
        <w:br/>
        <w:t>vrijednosti) na temelju Uredbe Komisije (EU) br. 1407/2013 od 18. prosinca 2013. o primjeni članaka</w:t>
      </w:r>
      <w:r>
        <w:br/>
        <w:t xml:space="preserve">107. i 108. Ugovora o funkcioniranju Europske unije na </w:t>
      </w:r>
      <w:r>
        <w:rPr>
          <w:rStyle w:val="MSGENFONTSTYLENAMETEMPLATEROLEMSGENFONTSTYLENAMEBYROLETEXT2MSGENFONTSTYLEMODIFERITALIC"/>
        </w:rPr>
        <w:t>de minimis</w:t>
      </w:r>
      <w:r>
        <w:t xml:space="preserve"> potpore.</w:t>
      </w:r>
    </w:p>
    <w:p w:rsidR="00547F2B" w:rsidRPr="006F68BF" w:rsidRDefault="00102427">
      <w:pPr>
        <w:pStyle w:val="MSGENFONTSTYLENAMETEMPLATEROLEMSGENFONTSTYLENAMEBYROLETEXT20"/>
        <w:numPr>
          <w:ilvl w:val="0"/>
          <w:numId w:val="1"/>
        </w:numPr>
        <w:shd w:val="clear" w:color="auto" w:fill="auto"/>
        <w:tabs>
          <w:tab w:val="left" w:pos="1334"/>
        </w:tabs>
        <w:spacing w:after="156" w:line="269" w:lineRule="exact"/>
        <w:ind w:left="620"/>
        <w:jc w:val="both"/>
        <w:rPr>
          <w:color w:val="FF0000"/>
        </w:rPr>
      </w:pPr>
      <w:r w:rsidRPr="006F68BF">
        <w:rPr>
          <w:color w:val="FF0000"/>
        </w:rPr>
        <w:t xml:space="preserve">UP.02.1.1.10.0025 </w:t>
      </w:r>
      <w:r w:rsidRPr="006F68BF">
        <w:rPr>
          <w:rStyle w:val="MSGENFONTSTYLENAMETEMPLATEROLEMSGENFONTSTYLENAMEBYROLETEXT2MSGENFONTSTYLEMODIFERBOLDMSGENFONTSTYLEMODIFERITALIC"/>
          <w:color w:val="FF0000"/>
        </w:rPr>
        <w:t>Zajednica bez granica -</w:t>
      </w:r>
      <w:r w:rsidRPr="006F68BF">
        <w:rPr>
          <w:color w:val="FF0000"/>
        </w:rPr>
        <w:t xml:space="preserve"> Društvo multiple skleroze Brodsko-posavske</w:t>
      </w:r>
      <w:r w:rsidRPr="006F68BF">
        <w:rPr>
          <w:color w:val="FF0000"/>
        </w:rPr>
        <w:br/>
        <w:t>županije, Đure Pilara 2, 35000 Slavonski Brod, OIB: 11765692926 i partner: Županijska liga protiv raka</w:t>
      </w:r>
      <w:r w:rsidRPr="006F68BF">
        <w:rPr>
          <w:color w:val="FF0000"/>
        </w:rPr>
        <w:br/>
        <w:t>- Split, Spinčićeva 1, 21000 Split, OIB: 71692007850, u maksimalnom iznosu prihvatljivih troškova</w:t>
      </w:r>
      <w:r w:rsidRPr="006F68BF">
        <w:rPr>
          <w:color w:val="FF0000"/>
        </w:rPr>
        <w:br/>
        <w:t>923.433,65 HRK uz stopu vlastitog sufinanciranja od 0,27%.</w:t>
      </w:r>
    </w:p>
    <w:p w:rsidR="00547F2B" w:rsidRPr="006F68BF" w:rsidRDefault="00102427">
      <w:pPr>
        <w:pStyle w:val="MSGENFONTSTYLENAMETEMPLATEROLEMSGENFONTSTYLENAMEBYROLETEXT20"/>
        <w:shd w:val="clear" w:color="auto" w:fill="auto"/>
        <w:spacing w:after="160" w:line="274" w:lineRule="exact"/>
        <w:ind w:left="620"/>
        <w:jc w:val="both"/>
        <w:rPr>
          <w:color w:val="FF0000"/>
        </w:rPr>
      </w:pPr>
      <w:r w:rsidRPr="006F68BF">
        <w:rPr>
          <w:color w:val="FF0000"/>
        </w:rPr>
        <w:t>Financijska sredstva koja se ovime dodjeljuju projektu, a iznose 737.973,70 HRK za Korisnika i</w:t>
      </w:r>
      <w:r w:rsidRPr="006F68BF">
        <w:rPr>
          <w:color w:val="FF0000"/>
        </w:rPr>
        <w:br/>
        <w:t xml:space="preserve">182.961,75 HRK za Partnera, predstavljaju </w:t>
      </w:r>
      <w:r w:rsidRPr="006F68BF">
        <w:rPr>
          <w:rStyle w:val="MSGENFONTSTYLENAMETEMPLATEROLEMSGENFONTSTYLENAMEBYROLETEXT2MSGENFONTSTYLEMODIFERITALIC"/>
          <w:color w:val="FF0000"/>
        </w:rPr>
        <w:t>de minimis</w:t>
      </w:r>
      <w:r w:rsidRPr="006F68BF">
        <w:rPr>
          <w:color w:val="FF0000"/>
        </w:rPr>
        <w:t xml:space="preserve"> potporu (potporu male vrijednosti) na temelju</w:t>
      </w:r>
      <w:r w:rsidRPr="006F68BF">
        <w:rPr>
          <w:color w:val="FF0000"/>
        </w:rPr>
        <w:br/>
        <w:t>Uredbe Komisije (EU) br. 1407/2013 od 18. prosinca 2013. o primjeni članaka 107. i 108. Ugovora o</w:t>
      </w:r>
      <w:r w:rsidRPr="006F68BF">
        <w:rPr>
          <w:color w:val="FF0000"/>
        </w:rPr>
        <w:br/>
        <w:t xml:space="preserve">funkcioniranju Europske unije na </w:t>
      </w:r>
      <w:r w:rsidRPr="006F68BF">
        <w:rPr>
          <w:rStyle w:val="MSGENFONTSTYLENAMETEMPLATEROLEMSGENFONTSTYLENAMEBYROLETEXT2MSGENFONTSTYLEMODIFERITALIC"/>
          <w:color w:val="FF0000"/>
        </w:rPr>
        <w:t>de minimis</w:t>
      </w:r>
      <w:r w:rsidRPr="006F68BF">
        <w:rPr>
          <w:color w:val="FF0000"/>
        </w:rPr>
        <w:t xml:space="preserve"> potpore.</w:t>
      </w:r>
    </w:p>
    <w:p w:rsidR="00547F2B" w:rsidRDefault="00102427">
      <w:pPr>
        <w:pStyle w:val="MSGENFONTSTYLENAMETEMPLATEROLEMSGENFONTSTYLENAMEBYROLETEXT20"/>
        <w:numPr>
          <w:ilvl w:val="0"/>
          <w:numId w:val="1"/>
        </w:numPr>
        <w:shd w:val="clear" w:color="auto" w:fill="auto"/>
        <w:tabs>
          <w:tab w:val="left" w:pos="1334"/>
        </w:tabs>
        <w:spacing w:after="156" w:line="274" w:lineRule="exact"/>
        <w:ind w:left="620"/>
        <w:jc w:val="both"/>
      </w:pPr>
      <w:r>
        <w:t xml:space="preserve">UP.02.1.1.10.0026 </w:t>
      </w:r>
      <w:r>
        <w:rPr>
          <w:rStyle w:val="MSGENFONTSTYLENAMETEMPLATEROLEMSGENFONTSTYLENAMEBYROLETEXT2MSGENFONTSTYLEMODIFERBOLDMSGENFONTSTYLEMODIFERITALIC"/>
        </w:rPr>
        <w:t>Upoznajmo se da bismo se razumjeli</w:t>
      </w:r>
      <w:r>
        <w:t xml:space="preserve"> - Srpsko privredno društvo Privrednik,</w:t>
      </w:r>
      <w:r>
        <w:br/>
        <w:t>Preradovićeva 18/1, 10000 Zagreb, OIB: 76477474267, u maksimalnom iznosu prihvatljivih troškova</w:t>
      </w:r>
      <w:r>
        <w:br/>
        <w:t>1.279.614,55 HRK uz stopu vlastitog sufinanciranja od 0%.</w:t>
      </w:r>
    </w:p>
    <w:p w:rsidR="00547F2B" w:rsidRDefault="00102427">
      <w:pPr>
        <w:pStyle w:val="MSGENFONTSTYLENAMETEMPLATEROLEMSGENFONTSTYLENAMEBYROLETEXT20"/>
        <w:shd w:val="clear" w:color="auto" w:fill="auto"/>
        <w:spacing w:after="164" w:line="278" w:lineRule="exact"/>
        <w:ind w:left="620"/>
        <w:jc w:val="both"/>
      </w:pPr>
      <w:r>
        <w:t>Financijska sredstva koja se ovime dodjeljuju projektu, a iznose 1.279.614,55 HRK za Korisnika,</w:t>
      </w:r>
      <w:r>
        <w:br/>
        <w:t xml:space="preserve">predstavljaju </w:t>
      </w:r>
      <w:r>
        <w:rPr>
          <w:rStyle w:val="MSGENFONTSTYLENAMETEMPLATEROLEMSGENFONTSTYLENAMEBYROLETEXT2MSGENFONTSTYLEMODIFERITALIC"/>
        </w:rPr>
        <w:t>de minimis</w:t>
      </w:r>
      <w:r>
        <w:t xml:space="preserve"> potporu (potporu male vrijednosti) na temelju Uredbe Komisije (EU) br.</w:t>
      </w:r>
      <w:r>
        <w:br/>
        <w:t>1407/2013 od 18. prosinca 2013. o primjeni članaka 107. i 108. Ugovora o funkcioniranju Europske</w:t>
      </w:r>
      <w:r>
        <w:br/>
        <w:t xml:space="preserve">unije na </w:t>
      </w:r>
      <w:r>
        <w:rPr>
          <w:rStyle w:val="MSGENFONTSTYLENAMETEMPLATEROLEMSGENFONTSTYLENAMEBYROLETEXT2MSGENFONTSTYLEMODIFERITALIC"/>
        </w:rPr>
        <w:t>de minimis</w:t>
      </w:r>
      <w:r>
        <w:t xml:space="preserve"> potpore.</w:t>
      </w:r>
    </w:p>
    <w:p w:rsidR="00547F2B" w:rsidRDefault="00102427">
      <w:pPr>
        <w:pStyle w:val="MSGENFONTSTYLENAMETEMPLATEROLEMSGENFONTSTYLENAMEBYROLETEXT20"/>
        <w:numPr>
          <w:ilvl w:val="0"/>
          <w:numId w:val="1"/>
        </w:numPr>
        <w:shd w:val="clear" w:color="auto" w:fill="auto"/>
        <w:tabs>
          <w:tab w:val="left" w:pos="1334"/>
        </w:tabs>
        <w:spacing w:after="0" w:line="274" w:lineRule="exact"/>
        <w:ind w:left="620"/>
        <w:jc w:val="both"/>
      </w:pPr>
      <w:r>
        <w:t xml:space="preserve">UP.02.1.1.10.0029 </w:t>
      </w:r>
      <w:r>
        <w:rPr>
          <w:rStyle w:val="MSGENFONTSTYLENAMETEMPLATEROLEMSGENFONTSTYLENAMEBYROLETEXT2MSGENFONTSTYLEMODIFERBOLDMSGENFONTSTYLEMODIFERITALIC"/>
        </w:rPr>
        <w:t>Ranjive na vidjelo -</w:t>
      </w:r>
      <w:r>
        <w:t xml:space="preserve"> Udruga za nezavisnu medijsku kulturu, Subićeva 20,</w:t>
      </w:r>
      <w:r>
        <w:br/>
        <w:t>10000 Zagreb, OIB: 27876338953 i partner: Centar za mirovne studije, Selska 112a, 10000 Zagreb,</w:t>
      </w:r>
      <w:r>
        <w:br/>
        <w:t>OIB: 08770925700, u maksimalnom iznosu prihvatljivih troškova 890.376,72 HRK uz stopu vlastitog</w:t>
      </w:r>
      <w:r>
        <w:br/>
        <w:t>sufinanciranja od 0%.</w:t>
      </w:r>
    </w:p>
    <w:p w:rsidR="00547F2B" w:rsidRDefault="00102427">
      <w:pPr>
        <w:pStyle w:val="MSGENFONTSTYLENAMETEMPLATEROLEMSGENFONTSTYLENAMEBYROLETEXT20"/>
        <w:shd w:val="clear" w:color="auto" w:fill="auto"/>
        <w:spacing w:after="160" w:line="274" w:lineRule="exact"/>
        <w:ind w:left="620"/>
        <w:jc w:val="both"/>
      </w:pPr>
      <w:r>
        <w:lastRenderedPageBreak/>
        <w:t>Financijska sredstva koja se ovime dodjeljuju projektu, a iznose 762.920,00 HRK za Korisnika i</w:t>
      </w:r>
      <w:r>
        <w:br/>
        <w:t xml:space="preserve">127.456,72 HRK za Partnera, predstavljaju </w:t>
      </w:r>
      <w:r>
        <w:rPr>
          <w:rStyle w:val="MSGENFONTSTYLENAMETEMPLATEROLEMSGENFONTSTYLENAMEBYROLETEXT2MSGENFONTSTYLEMODIFERITALIC"/>
        </w:rPr>
        <w:t>de minimis</w:t>
      </w:r>
      <w:r>
        <w:t xml:space="preserve"> potporu (potporu male vrijednosti) na temelju</w:t>
      </w:r>
      <w:r>
        <w:br/>
        <w:t>Uredbe Komisije (EU) br. 1407/2013 od 18. prosinca 2013. o primjeni članaka 107. i 108. Ugovora o</w:t>
      </w:r>
      <w:r>
        <w:br/>
        <w:t xml:space="preserve">funkcioniranju Europske unije na </w:t>
      </w:r>
      <w:r>
        <w:rPr>
          <w:rStyle w:val="MSGENFONTSTYLENAMETEMPLATEROLEMSGENFONTSTYLENAMEBYROLETEXT2MSGENFONTSTYLEMODIFERITALIC"/>
        </w:rPr>
        <w:t>de minimis</w:t>
      </w:r>
      <w:r>
        <w:t xml:space="preserve"> potpore.</w:t>
      </w:r>
    </w:p>
    <w:p w:rsidR="00547F2B" w:rsidRDefault="00102427">
      <w:pPr>
        <w:pStyle w:val="MSGENFONTSTYLENAMETEMPLATEROLEMSGENFONTSTYLENAMEBYROLETEXT20"/>
        <w:numPr>
          <w:ilvl w:val="0"/>
          <w:numId w:val="1"/>
        </w:numPr>
        <w:shd w:val="clear" w:color="auto" w:fill="auto"/>
        <w:tabs>
          <w:tab w:val="left" w:pos="1328"/>
        </w:tabs>
        <w:spacing w:after="160" w:line="274" w:lineRule="exact"/>
        <w:ind w:left="620"/>
        <w:jc w:val="both"/>
      </w:pPr>
      <w:r>
        <w:t xml:space="preserve">U P.02.1.1.10.0034 </w:t>
      </w:r>
      <w:r>
        <w:rPr>
          <w:rStyle w:val="MSGENFONTSTYLENAMETEMPLATEROLEMSGENFONTSTYLENAMEBYROLETEXT2MSGENFONTSTYLEMODIFERBOLDMSGENFONTSTYLEMODIFERITALIC"/>
        </w:rPr>
        <w:t>Uključiva kultura - potpora socijalnoj inkluziji kroz kulturu putem Vijenca</w:t>
      </w:r>
      <w:r>
        <w:rPr>
          <w:rStyle w:val="MSGENFONTSTYLENAMETEMPLATEROLEMSGENFONTSTYLENAMEBYROLETEXT2MSGENFONTSTYLEMODIFERBOLDMSGENFONTSTYLEMODIFERITALIC"/>
        </w:rPr>
        <w:br/>
        <w:t>-</w:t>
      </w:r>
      <w:r>
        <w:t xml:space="preserve"> Matica hrvatska. Ulica Matice hrvatske 2, 10000 Zagreb, OIB: 79893058381 i partneri: Udruga</w:t>
      </w:r>
      <w:r>
        <w:br/>
        <w:t>Pragma, Ulica Nikole Tesle 13, 10000 Zagreb, OIB: 93604401369 i Društvo za komunikacijsku i</w:t>
      </w:r>
      <w:r>
        <w:br/>
        <w:t>medijsku kulturu, Dragutina Golika 28, 10000 Zagreb, OIB: 26525403450, u maksimalnom iznosu</w:t>
      </w:r>
      <w:r>
        <w:br/>
        <w:t>prihvatljivih troškova 1.393.707,02 HRK uz stopu vlastitog sufinanciranja od 0%.</w:t>
      </w:r>
    </w:p>
    <w:p w:rsidR="00547F2B" w:rsidRDefault="00102427">
      <w:pPr>
        <w:pStyle w:val="MSGENFONTSTYLENAMETEMPLATEROLEMSGENFONTSTYLENAMEBYROLETEXT20"/>
        <w:shd w:val="clear" w:color="auto" w:fill="auto"/>
        <w:spacing w:after="160" w:line="274" w:lineRule="exact"/>
        <w:ind w:left="620"/>
        <w:jc w:val="both"/>
      </w:pPr>
      <w:r>
        <w:t>Financijska sredstva koja se ovime dodjeljuju projektu, a iznose 1.144.287,93 HRK za Korisnika i</w:t>
      </w:r>
      <w:r>
        <w:br/>
        <w:t>212.562,74 HRK za Partnera Udruga Pragma te 36.856,35 HRK za Partnera Društvo za komunikacijsku</w:t>
      </w:r>
      <w:r>
        <w:br/>
        <w:t xml:space="preserve">i medijsku kulturu, predstavljaju </w:t>
      </w:r>
      <w:r>
        <w:rPr>
          <w:rStyle w:val="MSGENFONTSTYLENAMETEMPLATEROLEMSGENFONTSTYLENAMEBYROLETEXT2MSGENFONTSTYLEMODIFERITALIC"/>
        </w:rPr>
        <w:t>de minimis</w:t>
      </w:r>
      <w:r>
        <w:t xml:space="preserve"> potporu (potporu male vrijednosti) na temelju Uredbe</w:t>
      </w:r>
      <w:r>
        <w:br/>
        <w:t>Komisije (EU) br. 1407/2013 od 18. prosinca 2013. o primjeni članaka 107. i 108. Ugovora o</w:t>
      </w:r>
      <w:r>
        <w:br/>
        <w:t xml:space="preserve">funkcioniranju Europske unije na </w:t>
      </w:r>
      <w:r>
        <w:rPr>
          <w:rStyle w:val="MSGENFONTSTYLENAMETEMPLATEROLEMSGENFONTSTYLENAMEBYROLETEXT2MSGENFONTSTYLEMODIFERITALIC"/>
        </w:rPr>
        <w:t>de minimis</w:t>
      </w:r>
      <w:r>
        <w:t xml:space="preserve"> potpore.</w:t>
      </w:r>
    </w:p>
    <w:p w:rsidR="00547F2B" w:rsidRDefault="00102427">
      <w:pPr>
        <w:pStyle w:val="MSGENFONTSTYLENAMETEMPLATEROLEMSGENFONTSTYLENAMEBYROLETEXT20"/>
        <w:numPr>
          <w:ilvl w:val="0"/>
          <w:numId w:val="1"/>
        </w:numPr>
        <w:shd w:val="clear" w:color="auto" w:fill="auto"/>
        <w:tabs>
          <w:tab w:val="left" w:pos="1328"/>
        </w:tabs>
        <w:spacing w:after="160" w:line="274" w:lineRule="exact"/>
        <w:ind w:left="620"/>
        <w:jc w:val="both"/>
      </w:pPr>
      <w:r>
        <w:t xml:space="preserve">UP.02.1.1.10.0036 </w:t>
      </w:r>
      <w:r>
        <w:rPr>
          <w:rStyle w:val="MSGENFONTSTYLENAMETEMPLATEROLEMSGENFONTSTYLENAMEBYROLETEXT2MSGENFONTSTYLEMODIFERBOLDMSGENFONTSTYLEMODIFERITALIC"/>
        </w:rPr>
        <w:t>eRadio za drugu šansu -</w:t>
      </w:r>
      <w:r>
        <w:t xml:space="preserve"> Sveučilište Sjever, Sveučilišni centar Koprivnica,</w:t>
      </w:r>
      <w:r>
        <w:br/>
        <w:t>Trg dr. Žarka Dolinara 1, 48000 Koprivnica, OIB: 59624928052, u maksimalnom iznosu prihvatljivih</w:t>
      </w:r>
      <w:r>
        <w:br/>
        <w:t>troškova 644.502,46 HRK uz stopu vlastitog sufinanciranja od 0%.</w:t>
      </w:r>
    </w:p>
    <w:p w:rsidR="00547F2B" w:rsidRDefault="00102427">
      <w:pPr>
        <w:pStyle w:val="MSGENFONTSTYLENAMETEMPLATEROLEMSGENFONTSTYLENAMEBYROLETEXT20"/>
        <w:shd w:val="clear" w:color="auto" w:fill="auto"/>
        <w:spacing w:after="160" w:line="274" w:lineRule="exact"/>
        <w:ind w:left="620"/>
        <w:jc w:val="both"/>
      </w:pPr>
      <w:r>
        <w:t>Financijska sredstva koja se ovime dodjeljuju projektu, a iznose 644.502,46 HRK za Korisnika,</w:t>
      </w:r>
      <w:r>
        <w:br/>
        <w:t xml:space="preserve">predstavljaju </w:t>
      </w:r>
      <w:r>
        <w:rPr>
          <w:rStyle w:val="MSGENFONTSTYLENAMETEMPLATEROLEMSGENFONTSTYLENAMEBYROLETEXT2MSGENFONTSTYLEMODIFERITALIC"/>
        </w:rPr>
        <w:t>de minimis</w:t>
      </w:r>
      <w:r>
        <w:t xml:space="preserve"> potporu (potporu male vrijednosti) na temelju Uredbe Komisije (EU) br.</w:t>
      </w:r>
      <w:r>
        <w:br/>
        <w:t>1407/2013 od 18. prosinca 2013. o primjeni članaka 107. i 108. Ugovora o funkcioniranju Europske</w:t>
      </w:r>
      <w:r>
        <w:br/>
        <w:t xml:space="preserve">unije na </w:t>
      </w:r>
      <w:r>
        <w:rPr>
          <w:rStyle w:val="MSGENFONTSTYLENAMETEMPLATEROLEMSGENFONTSTYLENAMEBYROLETEXT2MSGENFONTSTYLEMODIFERITALIC"/>
        </w:rPr>
        <w:t>de minimis</w:t>
      </w:r>
      <w:r>
        <w:t xml:space="preserve"> potpore.</w:t>
      </w:r>
    </w:p>
    <w:p w:rsidR="00547F2B" w:rsidRDefault="00102427">
      <w:pPr>
        <w:pStyle w:val="MSGENFONTSTYLENAMETEMPLATEROLEMSGENFONTSTYLENAMEBYROLETEXT20"/>
        <w:numPr>
          <w:ilvl w:val="0"/>
          <w:numId w:val="1"/>
        </w:numPr>
        <w:shd w:val="clear" w:color="auto" w:fill="auto"/>
        <w:tabs>
          <w:tab w:val="left" w:pos="1328"/>
        </w:tabs>
        <w:spacing w:after="160" w:line="274" w:lineRule="exact"/>
        <w:ind w:left="620"/>
        <w:jc w:val="both"/>
      </w:pPr>
      <w:r>
        <w:t xml:space="preserve">UP.02.1.1.10.0056 </w:t>
      </w:r>
      <w:r>
        <w:rPr>
          <w:rStyle w:val="MSGENFONTSTYLENAMETEMPLATEROLEMSGENFONTSTYLENAMEBYROLETEXT2MSGENFONTSTYLEMODIFERBOLDMSGENFONTSTYLEMODIFERITALIC"/>
        </w:rPr>
        <w:t>Odašiljač -</w:t>
      </w:r>
      <w:r>
        <w:t xml:space="preserve"> Udruga Ri Rock, Delta 5, 51000 Rijeka, OIB: 41377018776 i</w:t>
      </w:r>
      <w:r>
        <w:br/>
        <w:t>partneri: Udruga za ljudska prava i građansku participaciju "PaRiter", Janeza Trdine 7, 51000 Rijeka,</w:t>
      </w:r>
      <w:r>
        <w:br/>
        <w:t>OIB: 34959816595 i Udruga SOS Rijeka - Centar za nenasilje i ljudska prava, Verdijeva 11, 51000</w:t>
      </w:r>
      <w:r>
        <w:br/>
        <w:t>Rijeka, OIB: 7438831 1149, u maksimalnom iznosu prihvatljivih troškova 1.385.072,28 HRK uz stopu</w:t>
      </w:r>
      <w:r>
        <w:br/>
        <w:t>vlastitog sufinanciranja od 0%.</w:t>
      </w:r>
    </w:p>
    <w:p w:rsidR="00547F2B" w:rsidRDefault="00102427">
      <w:pPr>
        <w:pStyle w:val="MSGENFONTSTYLENAMETEMPLATEROLEMSGENFONTSTYLENAMEBYROLETEXT20"/>
        <w:shd w:val="clear" w:color="auto" w:fill="auto"/>
        <w:spacing w:after="160" w:line="274" w:lineRule="exact"/>
        <w:ind w:left="620"/>
        <w:jc w:val="both"/>
      </w:pPr>
      <w:r>
        <w:t>Financijska sredstva koja se ovime dodjeljuju projektu, a iznose 916.321,34 HRK za Korisnika i</w:t>
      </w:r>
      <w:r>
        <w:br/>
        <w:t>161.726,17 HRK za Partnera Udruga za ljudska prava i građansku participaciju "PaRiter" te 307.024,77</w:t>
      </w:r>
      <w:r>
        <w:br/>
        <w:t xml:space="preserve">HRK za Partnera Udruga SOS Rijeka - Centar za nenasilje i ljudska prava, predstavljaju </w:t>
      </w:r>
      <w:r>
        <w:rPr>
          <w:rStyle w:val="MSGENFONTSTYLENAMETEMPLATEROLEMSGENFONTSTYLENAMEBYROLETEXT2MSGENFONTSTYLEMODIFERITALIC"/>
        </w:rPr>
        <w:t>de minimis</w:t>
      </w:r>
      <w:r>
        <w:rPr>
          <w:rStyle w:val="MSGENFONTSTYLENAMETEMPLATEROLEMSGENFONTSTYLENAMEBYROLETEXT2MSGENFONTSTYLEMODIFERITALIC"/>
        </w:rPr>
        <w:br/>
      </w:r>
      <w:r>
        <w:t>potporu (potporu male vrijednosti) na temelju Uredbe Komisije (EU) br. 1407/2013 od 18. prosinca</w:t>
      </w:r>
      <w:r>
        <w:br/>
        <w:t xml:space="preserve">2013. o primjeni članaka 107. i 108. Ugovora o funkcioniranju Europske unije na </w:t>
      </w:r>
      <w:r>
        <w:rPr>
          <w:rStyle w:val="MSGENFONTSTYLENAMETEMPLATEROLEMSGENFONTSTYLENAMEBYROLETEXT2MSGENFONTSTYLEMODIFERITALIC"/>
        </w:rPr>
        <w:t>de minimis</w:t>
      </w:r>
      <w:r>
        <w:t xml:space="preserve"> potpore.</w:t>
      </w:r>
    </w:p>
    <w:p w:rsidR="00547F2B" w:rsidRDefault="00102427">
      <w:pPr>
        <w:pStyle w:val="MSGENFONTSTYLENAMETEMPLATEROLEMSGENFONTSTYLENAMEBYROLETEXT20"/>
        <w:numPr>
          <w:ilvl w:val="0"/>
          <w:numId w:val="1"/>
        </w:numPr>
        <w:shd w:val="clear" w:color="auto" w:fill="auto"/>
        <w:tabs>
          <w:tab w:val="left" w:pos="1328"/>
        </w:tabs>
        <w:spacing w:after="0" w:line="274" w:lineRule="exact"/>
        <w:ind w:left="620"/>
        <w:jc w:val="both"/>
      </w:pPr>
      <w:r>
        <w:t xml:space="preserve">UP.02.1.1.10.0060 </w:t>
      </w:r>
      <w:r>
        <w:rPr>
          <w:rStyle w:val="MSGENFONTSTYLENAMETEMPLATEROLEMSGENFONTSTYLENAMEBYROLETEXT2MSGENFONTSTYLEMODIFERBOLDMSGENFONTSTYLEMODIFERITALIC"/>
        </w:rPr>
        <w:t xml:space="preserve">SIMS - Socijalna inkluzija </w:t>
      </w:r>
      <w:r>
        <w:rPr>
          <w:rStyle w:val="MSGENFONTSTYLENAMETEMPLATEROLEMSGENFONTSTYLENAMEBYROLETEXT2MSGENFONTSTYLEMODIFERITALIC"/>
        </w:rPr>
        <w:t xml:space="preserve">mladih </w:t>
      </w:r>
      <w:r>
        <w:rPr>
          <w:rStyle w:val="MSGENFONTSTYLENAMETEMPLATEROLEMSGENFONTSTYLENAMEBYROLETEXT2MSGENFONTSTYLEMODIFERBOLDMSGENFONTSTYLEMODIFERITALIC"/>
        </w:rPr>
        <w:t xml:space="preserve">kroz </w:t>
      </w:r>
      <w:r>
        <w:rPr>
          <w:rStyle w:val="MSGENFONTSTYLENAMETEMPLATEROLEMSGENFONTSTYLENAMEBYROLETEXT2MSGENFONTSTYLEMODIFERBOLDMSGENFONTSTYLEMODIFERITALIC"/>
          <w:lang w:val="en-US" w:eastAsia="en-US" w:bidi="en-US"/>
        </w:rPr>
        <w:t>Studentski.hr</w:t>
      </w:r>
      <w:r>
        <w:rPr>
          <w:lang w:val="en-US" w:eastAsia="en-US" w:bidi="en-US"/>
        </w:rPr>
        <w:t xml:space="preserve"> </w:t>
      </w:r>
      <w:r>
        <w:t>- Centar za razvoj</w:t>
      </w:r>
      <w:r>
        <w:br/>
        <w:t>mladih (CERM), Remetinečka cesta 7, 10000 Zagreb, OIB: 3 1587190315 i partner: PRAGMA, Teslina</w:t>
      </w:r>
    </w:p>
    <w:p w:rsidR="00547F2B" w:rsidRDefault="00102427">
      <w:pPr>
        <w:pStyle w:val="MSGENFONTSTYLENAMETEMPLATEROLEMSGENFONTSTYLENAMEBYROLETEXT20"/>
        <w:numPr>
          <w:ilvl w:val="0"/>
          <w:numId w:val="1"/>
        </w:numPr>
        <w:shd w:val="clear" w:color="auto" w:fill="auto"/>
        <w:tabs>
          <w:tab w:val="left" w:pos="1014"/>
        </w:tabs>
        <w:spacing w:after="160" w:line="274" w:lineRule="exact"/>
        <w:ind w:left="620"/>
        <w:jc w:val="both"/>
      </w:pPr>
      <w:r>
        <w:t>10000 Zagreb, OIB: 93604401369, u maksimalnom iznosu prihvatljivih troškova 1.400.000,00 HRK</w:t>
      </w:r>
      <w:r>
        <w:br/>
        <w:t>uz stopu vlastitog sufinanciranja od 0%.</w:t>
      </w:r>
    </w:p>
    <w:p w:rsidR="00547F2B" w:rsidRDefault="00102427">
      <w:pPr>
        <w:pStyle w:val="MSGENFONTSTYLENAMETEMPLATEROLEMSGENFONTSTYLENAMEBYROLETEXT20"/>
        <w:shd w:val="clear" w:color="auto" w:fill="auto"/>
        <w:spacing w:after="160" w:line="274" w:lineRule="exact"/>
        <w:ind w:left="620"/>
        <w:jc w:val="both"/>
      </w:pPr>
      <w:r>
        <w:t>Financijska sredstva koja se ovime dodjeljuju projektu, a iznose 1.219.180,85 HRK za Korisnika i</w:t>
      </w:r>
      <w:r>
        <w:br/>
        <w:t xml:space="preserve">180.819,15 HRK za Partnera, predstavljaju </w:t>
      </w:r>
      <w:r>
        <w:rPr>
          <w:rStyle w:val="MSGENFONTSTYLENAMETEMPLATEROLEMSGENFONTSTYLENAMEBYROLETEXT2MSGENFONTSTYLEMODIFERITALIC"/>
        </w:rPr>
        <w:t>de minimis</w:t>
      </w:r>
      <w:r>
        <w:t xml:space="preserve"> potporu (potporu male vrijednosti) na temelju</w:t>
      </w:r>
      <w:r>
        <w:br/>
        <w:t>Uredbe Komisije (EU) br. 1407/2013 od 18. prosinca 2013. o primjeni članaka 107. i 108. Ugovora o</w:t>
      </w:r>
      <w:r>
        <w:br/>
        <w:t xml:space="preserve">funkcioniranju Europske unije na </w:t>
      </w:r>
      <w:r>
        <w:rPr>
          <w:rStyle w:val="MSGENFONTSTYLENAMETEMPLATEROLEMSGENFONTSTYLENAMEBYROLETEXT2MSGENFONTSTYLEMODIFERITALIC"/>
        </w:rPr>
        <w:t>de minimis</w:t>
      </w:r>
      <w:r>
        <w:t xml:space="preserve"> potpore.</w:t>
      </w:r>
    </w:p>
    <w:p w:rsidR="00547F2B" w:rsidRDefault="00102427">
      <w:pPr>
        <w:pStyle w:val="MSGENFONTSTYLENAMETEMPLATEROLEMSGENFONTSTYLENAMEBYROLETEXT20"/>
        <w:shd w:val="clear" w:color="auto" w:fill="auto"/>
        <w:tabs>
          <w:tab w:val="left" w:pos="1328"/>
        </w:tabs>
        <w:spacing w:after="0" w:line="274" w:lineRule="exact"/>
        <w:ind w:left="620"/>
        <w:jc w:val="both"/>
      </w:pPr>
      <w:r>
        <w:t>13.</w:t>
      </w:r>
      <w:r>
        <w:tab/>
        <w:t xml:space="preserve">UP.02.1.1.10.0063 </w:t>
      </w:r>
      <w:r>
        <w:rPr>
          <w:rStyle w:val="MSGENFONTSTYLENAMETEMPLATEROLEMSGENFONTSTYLENAMEBYROLETEXT2MSGENFONTSTYLEMODIFERBOLDMSGENFONTSTYLEMODIFERITALIC"/>
        </w:rPr>
        <w:t>Reflektor -</w:t>
      </w:r>
      <w:r>
        <w:t xml:space="preserve"> Udruga za promicanje medijske kulture, umjetnosti i tolerancije</w:t>
      </w:r>
    </w:p>
    <w:p w:rsidR="00547F2B" w:rsidRDefault="00102427">
      <w:pPr>
        <w:pStyle w:val="MSGENFONTSTYLENAMETEMPLATEROLEMSGENFONTSTYLENAMEBYROLETEXT20"/>
        <w:shd w:val="clear" w:color="auto" w:fill="auto"/>
        <w:spacing w:after="0" w:line="274" w:lineRule="exact"/>
        <w:ind w:left="620"/>
        <w:jc w:val="both"/>
      </w:pPr>
      <w:r>
        <w:t>"Uupiga - svijet kroz obične oči", Sermageova la, 10000 Zagreb, OIB: 00800437421 i partneri: Centar</w:t>
      </w:r>
      <w:r>
        <w:br/>
        <w:t>za mirovne studije, Selska cesta I 12a, 10000 Zagreb, OIB: 08770925700 i Udruga za promicanje</w:t>
      </w:r>
      <w:r>
        <w:br/>
        <w:t>civilnog društva, medijske kulture i razmjene informacija - TRIS, Drniških žrtava 12, 22000 Šibenik,</w:t>
      </w:r>
      <w:r>
        <w:br/>
        <w:t>OIB: 50741067371, u maksimalnom iznosu prihvatljivih troškova 1.397.701,73 HRK uz stopu vlastitog</w:t>
      </w:r>
      <w:r>
        <w:br/>
        <w:t>sufinanciranja od 0%.</w:t>
      </w:r>
    </w:p>
    <w:p w:rsidR="00547F2B" w:rsidRDefault="00102427">
      <w:pPr>
        <w:pStyle w:val="MSGENFONTSTYLENAMETEMPLATEROLEMSGENFONTSTYLENAMEBYROLETEXT20"/>
        <w:shd w:val="clear" w:color="auto" w:fill="auto"/>
        <w:spacing w:after="156" w:line="274" w:lineRule="exact"/>
        <w:ind w:left="540"/>
        <w:jc w:val="both"/>
      </w:pPr>
      <w:r>
        <w:lastRenderedPageBreak/>
        <w:t>Financijska sredstva koja se ovime dodjeljuju projektu, a iznose 827.276,22 HRK za Korisnika i</w:t>
      </w:r>
      <w:r>
        <w:br/>
        <w:t>297.553,42 HRK za Partnera Centar za mirovne studije te 272.872,09 HRK za Partnera Udruga za</w:t>
      </w:r>
      <w:r>
        <w:br/>
        <w:t xml:space="preserve">promicanje civilnog društva, medijske kulture i razmjene informacija - TRIS, predstavljaju </w:t>
      </w:r>
      <w:r>
        <w:rPr>
          <w:rStyle w:val="MSGENFONTSTYLENAMETEMPLATEROLEMSGENFONTSTYLENAMEBYROLETEXT2MSGENFONTSTYLEMODIFERBOLDMSGENFONTSTYLEMODIFERITALIC"/>
        </w:rPr>
        <w:t>de minimis</w:t>
      </w:r>
      <w:r>
        <w:rPr>
          <w:rStyle w:val="MSGENFONTSTYLENAMETEMPLATEROLEMSGENFONTSTYLENAMEBYROLETEXT2MSGENFONTSTYLEMODIFERBOLDMSGENFONTSTYLEMODIFERITALIC"/>
        </w:rPr>
        <w:br/>
      </w:r>
      <w:r>
        <w:t>potporu (potporu male vrijednosti) na temelju Uredbe Komisije (EU) br. 1407/2013 od 18. prosinca</w:t>
      </w:r>
      <w:r>
        <w:br/>
        <w:t xml:space="preserve">2013. o primjeni članaka 107. i 108. Ugovora o funkcioniranju Europske unije na </w:t>
      </w:r>
      <w:r>
        <w:rPr>
          <w:rStyle w:val="MSGENFONTSTYLENAMETEMPLATEROLEMSGENFONTSTYLENAMEBYROLETEXT2MSGENFONTSTYLEMODIFERBOLDMSGENFONTSTYLEMODIFERITALIC"/>
        </w:rPr>
        <w:t>de minimis</w:t>
      </w:r>
      <w:r>
        <w:t xml:space="preserve"> potpore.</w:t>
      </w:r>
    </w:p>
    <w:p w:rsidR="00547F2B" w:rsidRDefault="00102427">
      <w:pPr>
        <w:pStyle w:val="MSGENFONTSTYLENAMETEMPLATEROLEMSGENFONTSTYLENAMEBYROLETEXT20"/>
        <w:shd w:val="clear" w:color="auto" w:fill="auto"/>
        <w:spacing w:after="197" w:line="278" w:lineRule="exact"/>
        <w:ind w:left="540"/>
        <w:jc w:val="both"/>
      </w:pPr>
      <w:r>
        <w:t>(2) Svi navedeni troškovi projekata iz stavka 1. financirat će se s razdjela 055 Ministarstvo kulture i</w:t>
      </w:r>
      <w:r>
        <w:br/>
        <w:t>medija, Glava 05505, Aktivnost A78501 1, Funkcijsko područje 0820.</w:t>
      </w:r>
    </w:p>
    <w:p w:rsidR="00547F2B" w:rsidRDefault="00102427">
      <w:pPr>
        <w:pStyle w:val="MSGENFONTSTYLENAMETEMPLATEROLELEVELMSGENFONTSTYLENAMEBYROLEHEADING110"/>
        <w:keepNext/>
        <w:keepLines/>
        <w:shd w:val="clear" w:color="auto" w:fill="auto"/>
        <w:spacing w:before="0" w:after="123" w:line="232" w:lineRule="exact"/>
        <w:ind w:left="4960"/>
      </w:pPr>
      <w:bookmarkStart w:id="4" w:name="bookmark3"/>
      <w:r>
        <w:t>II.</w:t>
      </w:r>
      <w:bookmarkEnd w:id="4"/>
    </w:p>
    <w:p w:rsidR="00547F2B" w:rsidRDefault="00102427">
      <w:pPr>
        <w:pStyle w:val="MSGENFONTSTYLENAMETEMPLATEROLEMSGENFONTSTYLENAMEBYROLETEXT20"/>
        <w:shd w:val="clear" w:color="auto" w:fill="auto"/>
        <w:spacing w:after="0" w:line="278" w:lineRule="exact"/>
        <w:ind w:left="540"/>
        <w:jc w:val="both"/>
      </w:pPr>
      <w:r>
        <w:t>Međusobna prava i obaveze između Ministarstva kulture i medija, Nacionalne zaklade za razvoj</w:t>
      </w:r>
      <w:r>
        <w:br/>
        <w:t>civilnoga društva i korisnika bespovratnih sredstava iz točke I. ove Odluke uredit će se ugovorom o</w:t>
      </w:r>
      <w:r>
        <w:br/>
        <w:t>dodjeli bespovratnih sredstava.</w:t>
      </w:r>
    </w:p>
    <w:p w:rsidR="00547F2B" w:rsidRDefault="00102427">
      <w:pPr>
        <w:framePr w:h="348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"C:\\Users\\Korisnik\\Desktop\\media\\image1.jpeg" \* MERGEFORMATINET </w:instrText>
      </w:r>
      <w:r>
        <w:fldChar w:fldCharType="separate"/>
      </w:r>
      <w:r w:rsidR="006E17DE">
        <w:fldChar w:fldCharType="begin"/>
      </w:r>
      <w:r w:rsidR="006E17DE">
        <w:instrText xml:space="preserve"> </w:instrText>
      </w:r>
      <w:r w:rsidR="006E17DE">
        <w:instrText>INCLUDEPICTURE  "C:\\Users\\Korisnik\\Desktop\\media\\image1.jpeg" \* MERGEFORMATINET</w:instrText>
      </w:r>
      <w:r w:rsidR="006E17DE">
        <w:instrText xml:space="preserve"> </w:instrText>
      </w:r>
      <w:r w:rsidR="006E17DE">
        <w:fldChar w:fldCharType="separate"/>
      </w:r>
      <w:r w:rsidR="001964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74pt">
            <v:imagedata r:id="rId7" r:href="rId8"/>
          </v:shape>
        </w:pict>
      </w:r>
      <w:r w:rsidR="006E17DE">
        <w:fldChar w:fldCharType="end"/>
      </w:r>
      <w:r>
        <w:fldChar w:fldCharType="end"/>
      </w:r>
    </w:p>
    <w:p w:rsidR="00547F2B" w:rsidRDefault="00547F2B">
      <w:pPr>
        <w:rPr>
          <w:sz w:val="2"/>
          <w:szCs w:val="2"/>
        </w:rPr>
      </w:pPr>
    </w:p>
    <w:p w:rsidR="00547F2B" w:rsidRDefault="00547F2B">
      <w:pPr>
        <w:rPr>
          <w:sz w:val="2"/>
          <w:szCs w:val="2"/>
        </w:rPr>
      </w:pPr>
    </w:p>
    <w:sectPr w:rsidR="00547F2B">
      <w:type w:val="continuous"/>
      <w:pgSz w:w="11900" w:h="16840"/>
      <w:pgMar w:top="1303" w:right="1701" w:bottom="1672" w:left="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DE" w:rsidRDefault="006E17DE">
      <w:r>
        <w:separator/>
      </w:r>
    </w:p>
  </w:endnote>
  <w:endnote w:type="continuationSeparator" w:id="0">
    <w:p w:rsidR="006E17DE" w:rsidRDefault="006E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DE" w:rsidRDefault="006E17DE"/>
  </w:footnote>
  <w:footnote w:type="continuationSeparator" w:id="0">
    <w:p w:rsidR="006E17DE" w:rsidRDefault="006E17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61D56"/>
    <w:multiLevelType w:val="multilevel"/>
    <w:tmpl w:val="34028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F2B"/>
    <w:rsid w:val="00102427"/>
    <w:rsid w:val="00196423"/>
    <w:rsid w:val="00547F2B"/>
    <w:rsid w:val="006E17DE"/>
    <w:rsid w:val="006F68BF"/>
    <w:rsid w:val="00C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D8B6-CEB0-4632-B07B-D420D91A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SGENFONTSTYLENAMETEMPLATEROLEMSGENFONTSTYLENAMEBYROLETEXT2">
    <w:name w:val="MSG_EN_FONT_STYLE_NAME_TEMPLATE_ROLE MSG_EN_FONT_STYLE_NAME_BY_ROLE_TEXT|2_"/>
    <w:basedOn w:val="Zadanifontodlomka"/>
    <w:link w:val="MSGENFONTSTYLENAMETEMPLATEROLEMSGENFONTSTYLENAMEBYROLE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TEXT2MSGENFONTSTYLEMODIFERSPACING3">
    <w:name w:val="MSG_EN_FONT_STYLE_NAME_TEMPLATE_ROLE MSG_EN_FONT_STYLE_NAME_BY_ROLE_TEXT|2 + MSG_EN_FONT_STYLE_MODIFER_SPACING 3"/>
    <w:basedOn w:val="MSGENFONTSTYLENAMETEMPLATEROLE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MSGENFONTSTYLENAMETEMPLATEROLEMSGENFONTSTYLENAMEBYROLETEXT3">
    <w:name w:val="MSG_EN_FONT_STYLE_NAME_TEMPLATE_ROLE MSG_EN_FONT_STYLE_NAME_BY_ROLE_TEXT|3_"/>
    <w:basedOn w:val="Zadanifontodlomka"/>
    <w:link w:val="MSGENFONTSTYLENAMETEMPLATEROLEMSGENFONTSTYLENAMEBYROLE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TEXT2MSGENFONTSTYLEMODIFERBOLD">
    <w:name w:val="MSG_EN_FONT_STYLE_NAME_TEMPLATE_ROLE MSG_EN_FONT_STYLE_NAME_BY_ROLE_TEXT|2 + MSG_EN_FONT_STYLE_MODIFER_BOLD"/>
    <w:basedOn w:val="MSGENFONTSTYLENAMETEMPLATEROLE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MSGENFONTSTYLENAMETEMPLATEROLELEVELMSGENFONTSTYLENAMEBYROLEHEADING11">
    <w:name w:val="MSG_EN_FONT_STYLE_NAME_TEMPLATE_ROLE_LEVEL MSG_EN_FONT_STYLE_NAME_BY_ROLE_HEADING 1|1_"/>
    <w:basedOn w:val="Zadanifontodlomka"/>
    <w:link w:val="MSGENFONTSTYLENAMETEMPLATEROLELEVELMSGENFONTSTYLENAMEBYROLEHEADING1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TEXT2MSGENFONTSTYLEMODIFERBOLDMSGENFONTSTYLEMODIFERITALIC">
    <w:name w:val="MSG_EN_FONT_STYLE_NAME_TEMPLATE_ROLE MSG_EN_FONT_STYLE_NAME_BY_ROLE_TEXT|2 + MSG_EN_FONT_STYLE_MODIFER_BOLD;MSG_EN_FONT_STYLE_MODIFER_ITALIC"/>
    <w:basedOn w:val="MSGENFONTSTYLENAMETEMPLATEROLE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character" w:customStyle="1" w:styleId="MSGENFONTSTYLENAMETEMPLATEROLEMSGENFONTSTYLENAMEBYROLETEXT2MSGENFONTSTYLEMODIFERITALIC">
    <w:name w:val="MSG_EN_FONT_STYLE_NAME_TEMPLATE_ROLE MSG_EN_FONT_STYLE_NAME_BY_ROLE_TEXT|2 + MSG_EN_FONT_STYLE_MODIFER_ITALIC"/>
    <w:basedOn w:val="MSGENFONTSTYLENAMETEMPLATEROLE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 w:eastAsia="hr-HR" w:bidi="hr-HR"/>
    </w:rPr>
  </w:style>
  <w:style w:type="paragraph" w:customStyle="1" w:styleId="MSGENFONTSTYLENAMETEMPLATEROLEMSGENFONTSTYLENAMEBYROLETEXT20">
    <w:name w:val="MSG_EN_FONT_STYLE_NAME_TEMPLATE_ROLE MSG_EN_FONT_STYLE_NAME_BY_ROLE_TEXT|2"/>
    <w:basedOn w:val="Normal"/>
    <w:link w:val="MSGENFONTSTYLENAMETEMPLATEROLEMSGENFONTSTYLENAMEBYROLETEXT2"/>
    <w:pPr>
      <w:shd w:val="clear" w:color="auto" w:fill="FFFFFF"/>
      <w:spacing w:after="180" w:line="283" w:lineRule="exact"/>
      <w:jc w:val="center"/>
    </w:pPr>
    <w:rPr>
      <w:sz w:val="21"/>
      <w:szCs w:val="21"/>
    </w:rPr>
  </w:style>
  <w:style w:type="paragraph" w:customStyle="1" w:styleId="MSGENFONTSTYLENAMETEMPLATEROLEMSGENFONTSTYLENAMEBYROLETEXT30">
    <w:name w:val="MSG_EN_FONT_STYLE_NAME_TEMPLATE_ROLE MSG_EN_FONT_STYLE_NAME_BY_ROLE_TEXT|3"/>
    <w:basedOn w:val="Normal"/>
    <w:link w:val="MSGENFONTSTYLENAMETEMPLATEROLEMSGENFONTSTYLENAMEBYROLETEXT3"/>
    <w:pPr>
      <w:shd w:val="clear" w:color="auto" w:fill="FFFFFF"/>
      <w:spacing w:before="180" w:after="460" w:line="274" w:lineRule="exact"/>
    </w:pPr>
    <w:rPr>
      <w:b/>
      <w:bCs/>
      <w:sz w:val="21"/>
      <w:szCs w:val="21"/>
    </w:rPr>
  </w:style>
  <w:style w:type="paragraph" w:customStyle="1" w:styleId="MSGENFONTSTYLENAMETEMPLATEROLELEVELMSGENFONTSTYLENAMEBYROLEHEADING110">
    <w:name w:val="MSG_EN_FONT_STYLE_NAME_TEMPLATE_ROLE_LEVEL MSG_EN_FONT_STYLE_NAME_BY_ROLE_HEADING 1|1"/>
    <w:basedOn w:val="Normal"/>
    <w:link w:val="MSGENFONTSTYLENAMETEMPLATEROLELEVELMSGENFONTSTYLENAMEBYROLEHEADING11"/>
    <w:pPr>
      <w:shd w:val="clear" w:color="auto" w:fill="FFFFFF"/>
      <w:spacing w:before="600" w:line="432" w:lineRule="exact"/>
      <w:outlineLvl w:val="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6</cp:revision>
  <dcterms:created xsi:type="dcterms:W3CDTF">2020-08-06T18:19:00Z</dcterms:created>
  <dcterms:modified xsi:type="dcterms:W3CDTF">2020-08-06T18:24:00Z</dcterms:modified>
</cp:coreProperties>
</file>